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Y="976"/>
        <w:tblW w:w="9840" w:type="dxa"/>
        <w:tblLook w:val="04A0" w:firstRow="1" w:lastRow="0" w:firstColumn="1" w:lastColumn="0" w:noHBand="0" w:noVBand="1"/>
      </w:tblPr>
      <w:tblGrid>
        <w:gridCol w:w="4778"/>
        <w:gridCol w:w="565"/>
        <w:gridCol w:w="4497"/>
      </w:tblGrid>
      <w:tr w:rsidR="008C771E" w14:paraId="5C16B2A5" w14:textId="77777777">
        <w:trPr>
          <w:trHeight w:val="922"/>
        </w:trPr>
        <w:tc>
          <w:tcPr>
            <w:tcW w:w="4778" w:type="dxa"/>
            <w:shd w:val="clear" w:color="auto" w:fill="auto"/>
          </w:tcPr>
          <w:p w14:paraId="5B087A10" w14:textId="77777777" w:rsidR="008C771E" w:rsidRDefault="00D90189">
            <w:pPr>
              <w:spacing w:line="276" w:lineRule="auto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  <w:pict w14:anchorId="209C1824">
                <v:shapetype id="shapetype_136" o:spid="_x0000_m1027" coordsize="21600,21600" o:spt="100" adj="10800,,0" path="m@9,l@10,em@11,21600l@12,21600e">
                  <v:stroke joinstyle="miter"/>
                  <v:formulas>
                    <v:f eqn="val #0"/>
                    <v:f eqn="sum @0 0 10800"/>
                    <v:f eqn="val @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path o:connecttype="segments"/>
                  <v:handles>
                    <v:h position="@0,center"/>
                  </v:handles>
                </v:shapetype>
              </w:pict>
            </w:r>
            <w:r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  <w:pict w14:anchorId="1F56DF2B">
                <v:shape id="shape_0" o:spid="_x0000_s1026" type="#shapetype_136" style="position:absolute;margin-left:154.35pt;margin-top:4.35pt;width:215.95pt;height:23.15pt;z-index:251658240" o:spt="100" adj="10800,,0" path="m@9,l@10,em@11,21600l@12,21600e" fillcolor="white" stroked="t" strokecolor="black" strokeweight=".35mm">
                  <v:fill color2="black" o:detectmouseclick="t" type="solid"/>
                  <v:stroke joinstyle="round" endcap="flat"/>
                  <v:formulas>
                    <v:f eqn="val #0"/>
                    <v:f eqn="sum @0 0 10800"/>
                    <v:f eqn="val @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path textpathok="t" o:connecttype="segments" textboxrect="3163,3163,18437,18437"/>
                  <v:textpath on="t" style="font-family:&quot;Tahoma&quot;;font-size:24pt" fitshape="t" string="ПОКАНА"/>
                  <v:handles>
                    <v:h position="@0,center"/>
                  </v:handles>
                </v:shape>
              </w:pict>
            </w:r>
          </w:p>
        </w:tc>
        <w:tc>
          <w:tcPr>
            <w:tcW w:w="565" w:type="dxa"/>
            <w:shd w:val="clear" w:color="auto" w:fill="auto"/>
          </w:tcPr>
          <w:p w14:paraId="6F3F9ADD" w14:textId="77777777" w:rsidR="008C771E" w:rsidRDefault="008C771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bg-BG"/>
              </w:rPr>
            </w:pPr>
          </w:p>
        </w:tc>
        <w:tc>
          <w:tcPr>
            <w:tcW w:w="4497" w:type="dxa"/>
            <w:shd w:val="clear" w:color="auto" w:fill="auto"/>
          </w:tcPr>
          <w:p w14:paraId="7625156E" w14:textId="77777777" w:rsidR="008C771E" w:rsidRDefault="008C771E">
            <w:pPr>
              <w:spacing w:line="276" w:lineRule="auto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</w:p>
          <w:p w14:paraId="07B414A0" w14:textId="77777777" w:rsidR="008C771E" w:rsidRDefault="008C771E">
            <w:pPr>
              <w:spacing w:line="276" w:lineRule="auto"/>
              <w:jc w:val="center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</w:p>
          <w:p w14:paraId="2287F4C0" w14:textId="77777777" w:rsidR="008C771E" w:rsidRDefault="008C771E">
            <w:pPr>
              <w:spacing w:line="276" w:lineRule="auto"/>
              <w:jc w:val="center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</w:p>
          <w:p w14:paraId="54C52D2F" w14:textId="77777777" w:rsidR="008C771E" w:rsidRDefault="008C771E">
            <w:pPr>
              <w:spacing w:line="276" w:lineRule="auto"/>
              <w:jc w:val="center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</w:p>
          <w:p w14:paraId="2B635033" w14:textId="77777777" w:rsidR="008C771E" w:rsidRDefault="008C771E">
            <w:pPr>
              <w:spacing w:line="276" w:lineRule="auto"/>
              <w:jc w:val="center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</w:p>
          <w:p w14:paraId="1C086C20" w14:textId="77777777" w:rsidR="008C771E" w:rsidRDefault="008C771E">
            <w:pPr>
              <w:spacing w:line="276" w:lineRule="auto"/>
              <w:jc w:val="center"/>
              <w:rPr>
                <w:rFonts w:ascii="Garamond" w:hAnsi="Garamond"/>
                <w:b/>
                <w:smallCaps/>
                <w:sz w:val="24"/>
                <w:szCs w:val="24"/>
                <w:lang w:val="bg-BG"/>
              </w:rPr>
            </w:pPr>
          </w:p>
          <w:p w14:paraId="0A28D8ED" w14:textId="77777777" w:rsidR="008C771E" w:rsidRDefault="008C771E">
            <w:pPr>
              <w:spacing w:line="276" w:lineRule="auto"/>
              <w:jc w:val="center"/>
              <w:rPr>
                <w:rFonts w:ascii="Garamond" w:hAnsi="Garamond"/>
                <w:b/>
                <w:smallCaps/>
                <w:sz w:val="16"/>
                <w:szCs w:val="16"/>
                <w:lang w:val="bg-BG"/>
              </w:rPr>
            </w:pPr>
          </w:p>
        </w:tc>
      </w:tr>
    </w:tbl>
    <w:p w14:paraId="6DD046C5" w14:textId="77777777" w:rsidR="008C771E" w:rsidRDefault="00405F62">
      <w:pPr>
        <w:spacing w:line="360" w:lineRule="auto"/>
        <w:jc w:val="both"/>
        <w:rPr>
          <w:rFonts w:ascii="Calibri" w:hAnsi="Calibri"/>
          <w:sz w:val="22"/>
          <w:szCs w:val="22"/>
          <w:lang w:val="bg-BG"/>
        </w:rPr>
      </w:pPr>
      <w:r>
        <w:rPr>
          <w:rFonts w:ascii="Calibri" w:hAnsi="Calibri"/>
          <w:b/>
          <w:sz w:val="22"/>
          <w:szCs w:val="22"/>
          <w:lang w:val="bg-BG"/>
        </w:rPr>
        <w:t xml:space="preserve">        СЪВЕТЪТ НА НАСТОЯТЕЛИТЕ</w:t>
      </w:r>
      <w:r>
        <w:rPr>
          <w:rFonts w:ascii="Calibri" w:hAnsi="Calibri"/>
          <w:sz w:val="22"/>
          <w:szCs w:val="22"/>
          <w:lang w:val="bg-BG"/>
        </w:rPr>
        <w:t xml:space="preserve"> на </w:t>
      </w:r>
      <w:r>
        <w:rPr>
          <w:rFonts w:ascii="Calibri" w:hAnsi="Calibri"/>
          <w:b/>
          <w:sz w:val="22"/>
          <w:szCs w:val="22"/>
          <w:lang w:val="bg-BG"/>
        </w:rPr>
        <w:t xml:space="preserve">НАСТОЯТЕЛСТВО "БИСЕР" С. ТРУД, </w:t>
      </w:r>
      <w:r>
        <w:rPr>
          <w:rFonts w:ascii="Calibri" w:hAnsi="Calibri"/>
          <w:sz w:val="22"/>
          <w:szCs w:val="22"/>
          <w:lang w:val="bg-BG"/>
        </w:rPr>
        <w:t>на основание чл. 26 от Закона за юридическите лица с нестопанска цел и във връзка с чл. 23, чл. 24 и следващите от Устава на Сдружението,</w:t>
      </w:r>
    </w:p>
    <w:p w14:paraId="6A37E3CF" w14:textId="12C3EFD0" w:rsidR="008C771E" w:rsidRDefault="00405F62">
      <w:pPr>
        <w:spacing w:line="360" w:lineRule="auto"/>
        <w:jc w:val="both"/>
      </w:pPr>
      <w:r>
        <w:rPr>
          <w:rFonts w:ascii="Calibri" w:hAnsi="Calibri"/>
          <w:b/>
          <w:sz w:val="22"/>
          <w:szCs w:val="22"/>
          <w:lang w:val="bg-BG"/>
        </w:rPr>
        <w:t xml:space="preserve">СВИКВА Общо Събрание на членовете </w:t>
      </w:r>
      <w:r>
        <w:rPr>
          <w:rFonts w:ascii="Calibri" w:hAnsi="Calibri"/>
          <w:sz w:val="22"/>
          <w:szCs w:val="22"/>
          <w:lang w:val="bg-BG"/>
        </w:rPr>
        <w:t xml:space="preserve">на </w:t>
      </w:r>
      <w:r>
        <w:rPr>
          <w:rFonts w:ascii="Calibri" w:hAnsi="Calibri"/>
          <w:b/>
          <w:sz w:val="22"/>
          <w:szCs w:val="22"/>
          <w:lang w:val="bg-BG"/>
        </w:rPr>
        <w:t>НАСТОЯТЕЛСТВО"БИСЕР" с.ТРУД</w:t>
      </w:r>
      <w:r>
        <w:rPr>
          <w:rFonts w:ascii="Calibri" w:hAnsi="Calibri"/>
          <w:sz w:val="22"/>
          <w:szCs w:val="22"/>
          <w:lang w:val="bg-BG"/>
        </w:rPr>
        <w:t>, което ще се проведе на 24.10.2024</w:t>
      </w:r>
      <w:r>
        <w:rPr>
          <w:rFonts w:ascii="Calibri" w:hAnsi="Calibri"/>
          <w:b/>
          <w:sz w:val="22"/>
          <w:szCs w:val="22"/>
          <w:lang w:val="bg-BG"/>
        </w:rPr>
        <w:t>г. от 17.30 часа</w:t>
      </w:r>
      <w:r>
        <w:rPr>
          <w:rFonts w:ascii="Calibri" w:hAnsi="Calibri"/>
          <w:sz w:val="22"/>
          <w:szCs w:val="22"/>
          <w:lang w:val="bg-BG"/>
        </w:rPr>
        <w:t xml:space="preserve"> в седалището и адреса на управление на Настоятелство „Бисер“ </w:t>
      </w:r>
      <w:r>
        <w:rPr>
          <w:rFonts w:ascii="Calibri" w:hAnsi="Calibri"/>
          <w:b/>
          <w:sz w:val="22"/>
          <w:szCs w:val="22"/>
        </w:rPr>
        <w:t>с</w:t>
      </w:r>
      <w:r>
        <w:rPr>
          <w:rFonts w:ascii="Calibri" w:hAnsi="Calibri"/>
          <w:b/>
          <w:sz w:val="22"/>
          <w:szCs w:val="22"/>
          <w:lang w:val="bg-BG"/>
        </w:rPr>
        <w:t>. Труд,</w:t>
      </w:r>
      <w:r w:rsidR="00800700">
        <w:rPr>
          <w:rFonts w:ascii="Calibri" w:hAnsi="Calibri"/>
          <w:b/>
          <w:sz w:val="22"/>
          <w:szCs w:val="22"/>
          <w:lang w:val="bg-BG"/>
        </w:rPr>
        <w:t xml:space="preserve"> </w:t>
      </w:r>
      <w:bookmarkStart w:id="0" w:name="_GoBack"/>
      <w:bookmarkEnd w:id="0"/>
      <w:r>
        <w:rPr>
          <w:rFonts w:ascii="Calibri" w:hAnsi="Calibri"/>
          <w:b/>
          <w:sz w:val="22"/>
          <w:szCs w:val="22"/>
          <w:lang w:val="bg-BG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bg-BG"/>
        </w:rPr>
        <w:t>ул</w:t>
      </w:r>
      <w:proofErr w:type="spellEnd"/>
      <w:r>
        <w:rPr>
          <w:rFonts w:ascii="Calibri" w:hAnsi="Calibri"/>
          <w:b/>
          <w:sz w:val="22"/>
          <w:szCs w:val="22"/>
        </w:rPr>
        <w:t>. "</w:t>
      </w:r>
      <w:r>
        <w:rPr>
          <w:rFonts w:ascii="Calibri" w:hAnsi="Calibri"/>
          <w:b/>
          <w:sz w:val="22"/>
          <w:szCs w:val="22"/>
          <w:lang w:val="bg-BG"/>
        </w:rPr>
        <w:t>Никола Петков</w:t>
      </w:r>
      <w:r>
        <w:rPr>
          <w:rFonts w:ascii="Calibri" w:hAnsi="Calibri"/>
          <w:b/>
          <w:sz w:val="22"/>
          <w:szCs w:val="22"/>
        </w:rPr>
        <w:t xml:space="preserve">" </w:t>
      </w:r>
      <w:r>
        <w:rPr>
          <w:rFonts w:ascii="Calibri" w:hAnsi="Calibri"/>
          <w:b/>
          <w:sz w:val="22"/>
          <w:szCs w:val="22"/>
          <w:lang w:val="bg-BG"/>
        </w:rPr>
        <w:t>№ 17 (в сградата на ДГ „БИСЕР” с.Труд</w:t>
      </w:r>
      <w:proofErr w:type="gramStart"/>
      <w:r>
        <w:rPr>
          <w:rFonts w:ascii="Calibri" w:hAnsi="Calibri"/>
          <w:b/>
          <w:sz w:val="22"/>
          <w:szCs w:val="22"/>
          <w:lang w:val="bg-BG"/>
        </w:rPr>
        <w:t>) ,</w:t>
      </w:r>
      <w:proofErr w:type="gramEnd"/>
      <w:r w:rsidR="00DA203C">
        <w:rPr>
          <w:rFonts w:ascii="Calibri" w:hAnsi="Calibri"/>
          <w:b/>
          <w:sz w:val="22"/>
          <w:szCs w:val="22"/>
          <w:lang w:val="bg-BG"/>
        </w:rPr>
        <w:t xml:space="preserve"> </w:t>
      </w:r>
      <w:r>
        <w:rPr>
          <w:rFonts w:ascii="Calibri" w:hAnsi="Calibri"/>
          <w:b/>
          <w:sz w:val="22"/>
          <w:szCs w:val="22"/>
          <w:lang w:val="bg-BG"/>
        </w:rPr>
        <w:t>при следния</w:t>
      </w:r>
    </w:p>
    <w:p w14:paraId="7D2B59EE" w14:textId="77777777" w:rsidR="008C771E" w:rsidRDefault="008C771E">
      <w:pPr>
        <w:spacing w:line="360" w:lineRule="auto"/>
        <w:jc w:val="both"/>
        <w:rPr>
          <w:rFonts w:ascii="Calibri" w:hAnsi="Calibri"/>
          <w:b/>
          <w:sz w:val="22"/>
          <w:szCs w:val="22"/>
          <w:lang w:val="bg-BG"/>
        </w:rPr>
      </w:pPr>
    </w:p>
    <w:p w14:paraId="03260895" w14:textId="3D8ECA3B" w:rsidR="008C771E" w:rsidRDefault="00DA203C" w:rsidP="00DA203C">
      <w:pPr>
        <w:spacing w:line="360" w:lineRule="auto"/>
        <w:rPr>
          <w:rFonts w:ascii="Calibri" w:hAnsi="Calibri"/>
          <w:sz w:val="22"/>
          <w:szCs w:val="22"/>
          <w:lang w:val="bg-BG"/>
        </w:rPr>
      </w:pPr>
      <w:r>
        <w:rPr>
          <w:rFonts w:ascii="Calibri" w:hAnsi="Calibri"/>
          <w:b/>
          <w:sz w:val="22"/>
          <w:szCs w:val="22"/>
          <w:lang w:val="bg-BG"/>
        </w:rPr>
        <w:t xml:space="preserve">                                                                           </w:t>
      </w:r>
      <w:r w:rsidR="00405F62">
        <w:rPr>
          <w:rFonts w:ascii="Calibri" w:hAnsi="Calibri"/>
          <w:b/>
          <w:sz w:val="22"/>
          <w:szCs w:val="22"/>
          <w:lang w:val="bg-BG"/>
        </w:rPr>
        <w:t>ДНЕВЕН РЕД</w:t>
      </w:r>
      <w:r w:rsidR="00405F62">
        <w:rPr>
          <w:rFonts w:ascii="Calibri" w:hAnsi="Calibri"/>
          <w:sz w:val="22"/>
          <w:szCs w:val="22"/>
          <w:lang w:val="bg-BG"/>
        </w:rPr>
        <w:t>:</w:t>
      </w:r>
    </w:p>
    <w:p w14:paraId="6523FF30" w14:textId="77777777" w:rsidR="008C771E" w:rsidRDefault="008C771E">
      <w:pPr>
        <w:spacing w:line="360" w:lineRule="auto"/>
        <w:jc w:val="center"/>
        <w:rPr>
          <w:rFonts w:ascii="Calibri" w:hAnsi="Calibri"/>
          <w:sz w:val="22"/>
          <w:szCs w:val="22"/>
          <w:lang w:val="bg-BG"/>
        </w:rPr>
      </w:pPr>
    </w:p>
    <w:p w14:paraId="3101C416" w14:textId="77777777" w:rsidR="008C771E" w:rsidRDefault="00405F62">
      <w:pPr>
        <w:spacing w:line="360" w:lineRule="auto"/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1.Актуализиране  правилника за   дейността  на    Настоятелството.   </w:t>
      </w:r>
    </w:p>
    <w:p w14:paraId="2BCC3CD6" w14:textId="77777777" w:rsidR="008C771E" w:rsidRDefault="00405F62">
      <w:pPr>
        <w:spacing w:line="360" w:lineRule="auto"/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                                                                                                                                 Отг. Стоянка Кисимова</w:t>
      </w:r>
    </w:p>
    <w:p w14:paraId="618B264A" w14:textId="6A2978B4" w:rsidR="008C771E" w:rsidRPr="00DA203C" w:rsidRDefault="00405F62" w:rsidP="00DA203C">
      <w:pPr>
        <w:spacing w:line="360" w:lineRule="auto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2.</w:t>
      </w:r>
      <w:r w:rsidR="00DA203C">
        <w:rPr>
          <w:rFonts w:ascii="Calibri" w:hAnsi="Calibri"/>
          <w:sz w:val="24"/>
          <w:szCs w:val="24"/>
          <w:lang w:val="bg-BG"/>
        </w:rPr>
        <w:t>Обсъждане резултатите от приетите решения за изпълнението на прана -февруари -август 2024г.                                                                                                        Отг. Валентина Ганчева</w:t>
      </w:r>
      <w:r>
        <w:rPr>
          <w:rFonts w:ascii="Calibri" w:eastAsia="Calibri" w:hAnsi="Calibri"/>
          <w:sz w:val="24"/>
          <w:szCs w:val="24"/>
          <w:lang w:val="bg-BG" w:eastAsia="en-US"/>
        </w:rPr>
        <w:t xml:space="preserve"> 3.Приемане на План от мероприятия за </w:t>
      </w:r>
      <w:r w:rsidR="00DA203C">
        <w:rPr>
          <w:rFonts w:ascii="Calibri" w:eastAsia="Calibri" w:hAnsi="Calibri"/>
          <w:sz w:val="24"/>
          <w:szCs w:val="24"/>
          <w:lang w:val="bg-BG" w:eastAsia="en-US"/>
        </w:rPr>
        <w:t xml:space="preserve">Първо </w:t>
      </w:r>
      <w:r>
        <w:rPr>
          <w:rFonts w:ascii="Calibri" w:eastAsia="Calibri" w:hAnsi="Calibri"/>
          <w:sz w:val="24"/>
          <w:szCs w:val="24"/>
          <w:lang w:val="bg-BG" w:eastAsia="en-US"/>
        </w:rPr>
        <w:t>полугодие на учебната 202</w:t>
      </w:r>
      <w:r w:rsidR="00DA203C">
        <w:rPr>
          <w:rFonts w:ascii="Calibri" w:eastAsia="Calibri" w:hAnsi="Calibri"/>
          <w:sz w:val="24"/>
          <w:szCs w:val="24"/>
          <w:lang w:val="bg-BG" w:eastAsia="en-US"/>
        </w:rPr>
        <w:t>4</w:t>
      </w:r>
      <w:r>
        <w:rPr>
          <w:rFonts w:ascii="Calibri" w:eastAsia="Calibri" w:hAnsi="Calibri"/>
          <w:sz w:val="24"/>
          <w:szCs w:val="24"/>
          <w:lang w:val="bg-BG" w:eastAsia="en-US"/>
        </w:rPr>
        <w:t>-202</w:t>
      </w:r>
      <w:r w:rsidR="00DA203C">
        <w:rPr>
          <w:rFonts w:ascii="Calibri" w:eastAsia="Calibri" w:hAnsi="Calibri"/>
          <w:sz w:val="24"/>
          <w:szCs w:val="24"/>
          <w:lang w:val="bg-BG" w:eastAsia="en-US"/>
        </w:rPr>
        <w:t>5</w:t>
      </w:r>
      <w:r>
        <w:rPr>
          <w:rFonts w:ascii="Calibri" w:eastAsia="Calibri" w:hAnsi="Calibri"/>
          <w:sz w:val="24"/>
          <w:szCs w:val="24"/>
          <w:lang w:val="bg-BG" w:eastAsia="en-US"/>
        </w:rPr>
        <w:t>г.</w:t>
      </w:r>
    </w:p>
    <w:p w14:paraId="3248C4CB" w14:textId="366B56EC" w:rsidR="008C771E" w:rsidRDefault="00405F62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( </w:t>
      </w:r>
      <w:r w:rsidR="00DA203C">
        <w:rPr>
          <w:rFonts w:ascii="Calibri" w:eastAsia="Calibri" w:hAnsi="Calibri"/>
          <w:sz w:val="24"/>
          <w:szCs w:val="24"/>
          <w:lang w:val="bg-BG" w:eastAsia="en-US"/>
        </w:rPr>
        <w:t xml:space="preserve">септември </w:t>
      </w:r>
      <w:r>
        <w:rPr>
          <w:rFonts w:ascii="Calibri" w:eastAsia="Calibri" w:hAnsi="Calibri"/>
          <w:sz w:val="24"/>
          <w:szCs w:val="24"/>
          <w:lang w:val="bg-BG" w:eastAsia="en-US"/>
        </w:rPr>
        <w:t xml:space="preserve">  – </w:t>
      </w:r>
      <w:r w:rsidR="00DA203C">
        <w:rPr>
          <w:rFonts w:ascii="Calibri" w:eastAsia="Calibri" w:hAnsi="Calibri"/>
          <w:sz w:val="24"/>
          <w:szCs w:val="24"/>
          <w:lang w:val="bg-BG" w:eastAsia="en-US"/>
        </w:rPr>
        <w:t>януари</w:t>
      </w:r>
      <w:r>
        <w:rPr>
          <w:rFonts w:ascii="Calibri" w:eastAsia="Calibri" w:hAnsi="Calibri"/>
          <w:sz w:val="24"/>
          <w:szCs w:val="24"/>
          <w:lang w:val="bg-BG" w:eastAsia="en-US"/>
        </w:rPr>
        <w:t>)</w:t>
      </w:r>
    </w:p>
    <w:p w14:paraId="1039DDA4" w14:textId="13858193" w:rsidR="008C771E" w:rsidRDefault="00405F62" w:rsidP="00DA203C">
      <w:pPr>
        <w:ind w:left="360"/>
        <w:jc w:val="right"/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>Отг. Валентина Ганчева</w:t>
      </w:r>
    </w:p>
    <w:p w14:paraId="16F897A0" w14:textId="77777777" w:rsidR="008C771E" w:rsidRDefault="008C771E">
      <w:pPr>
        <w:rPr>
          <w:rFonts w:ascii="Calibri" w:eastAsia="Calibri" w:hAnsi="Calibri"/>
          <w:sz w:val="24"/>
          <w:szCs w:val="24"/>
          <w:lang w:val="bg-BG" w:eastAsia="en-US"/>
        </w:rPr>
      </w:pPr>
    </w:p>
    <w:p w14:paraId="59DD8DB2" w14:textId="43998BD7" w:rsidR="008C771E" w:rsidRDefault="00DA203C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>4</w:t>
      </w:r>
      <w:r w:rsidR="00405F62">
        <w:rPr>
          <w:rFonts w:ascii="Calibri" w:eastAsia="Calibri" w:hAnsi="Calibri"/>
          <w:sz w:val="24"/>
          <w:szCs w:val="24"/>
          <w:lang w:val="bg-BG" w:eastAsia="en-US"/>
        </w:rPr>
        <w:t>. Освобождаване  членове  на Настоятелството.</w:t>
      </w:r>
    </w:p>
    <w:p w14:paraId="2391C4D3" w14:textId="77777777" w:rsidR="008C771E" w:rsidRDefault="00405F62">
      <w:pPr>
        <w:ind w:left="284"/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                                                                                                                           Отг. Ваня  Узунова </w:t>
      </w:r>
    </w:p>
    <w:p w14:paraId="2A38A05B" w14:textId="77777777" w:rsidR="008C771E" w:rsidRDefault="008C771E">
      <w:pPr>
        <w:ind w:left="284"/>
        <w:rPr>
          <w:rFonts w:ascii="Calibri" w:eastAsia="Calibri" w:hAnsi="Calibri"/>
          <w:sz w:val="24"/>
          <w:szCs w:val="24"/>
          <w:lang w:val="bg-BG" w:eastAsia="en-US"/>
        </w:rPr>
      </w:pPr>
    </w:p>
    <w:p w14:paraId="596C8465" w14:textId="4CD68185" w:rsidR="008C771E" w:rsidRDefault="00DA203C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>5</w:t>
      </w:r>
      <w:r w:rsidR="00405F62">
        <w:rPr>
          <w:rFonts w:ascii="Calibri" w:eastAsia="Calibri" w:hAnsi="Calibri"/>
          <w:sz w:val="24"/>
          <w:szCs w:val="24"/>
          <w:lang w:val="bg-BG" w:eastAsia="en-US"/>
        </w:rPr>
        <w:t>. Приемане на нови членове.</w:t>
      </w:r>
    </w:p>
    <w:p w14:paraId="331FFF84" w14:textId="77777777" w:rsidR="008C771E" w:rsidRDefault="00405F62">
      <w:pPr>
        <w:ind w:left="284"/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                                                                                                                            Отг. Ваня Узунова</w:t>
      </w:r>
    </w:p>
    <w:p w14:paraId="45733445" w14:textId="458D4097" w:rsidR="00DA203C" w:rsidRDefault="00DA203C" w:rsidP="00DA203C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>6.Смяна на счетоводителя на Настоятелството</w:t>
      </w:r>
    </w:p>
    <w:p w14:paraId="6102FCAD" w14:textId="55602A4A" w:rsidR="00DA203C" w:rsidRDefault="00DA203C" w:rsidP="00DA203C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                                                                                                                                 Отг. Стоянка Кисимова</w:t>
      </w:r>
    </w:p>
    <w:p w14:paraId="6D9A4936" w14:textId="77777777" w:rsidR="008C771E" w:rsidRDefault="00405F62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>7. Текущи -документация ,предложения</w:t>
      </w:r>
    </w:p>
    <w:p w14:paraId="52F789C9" w14:textId="31422D17" w:rsidR="008C771E" w:rsidRDefault="00405F62">
      <w:pPr>
        <w:rPr>
          <w:rFonts w:ascii="Calibri" w:eastAsia="Calibri" w:hAnsi="Calibri"/>
          <w:sz w:val="24"/>
          <w:szCs w:val="24"/>
          <w:lang w:val="bg-BG" w:eastAsia="en-US"/>
        </w:rPr>
      </w:pPr>
      <w:r>
        <w:rPr>
          <w:rFonts w:ascii="Calibri" w:eastAsia="Calibri" w:hAnsi="Calibri"/>
          <w:sz w:val="24"/>
          <w:szCs w:val="24"/>
          <w:lang w:val="bg-BG" w:eastAsia="en-US"/>
        </w:rPr>
        <w:t xml:space="preserve">                                                                                                                                 Отг. </w:t>
      </w:r>
      <w:r w:rsidR="00DA203C">
        <w:rPr>
          <w:rFonts w:ascii="Calibri" w:eastAsia="Calibri" w:hAnsi="Calibri"/>
          <w:sz w:val="24"/>
          <w:szCs w:val="24"/>
          <w:lang w:val="bg-BG" w:eastAsia="en-US"/>
        </w:rPr>
        <w:t>Ваня Узунова</w:t>
      </w:r>
    </w:p>
    <w:p w14:paraId="7D6DD6E2" w14:textId="77777777" w:rsidR="008C771E" w:rsidRDefault="008C771E">
      <w:pPr>
        <w:pStyle w:val="a6"/>
        <w:rPr>
          <w:rFonts w:ascii="Calibri" w:eastAsia="Calibri" w:hAnsi="Calibri"/>
          <w:sz w:val="22"/>
          <w:szCs w:val="22"/>
          <w:lang w:val="bg-BG" w:eastAsia="en-US"/>
        </w:rPr>
      </w:pPr>
    </w:p>
    <w:p w14:paraId="79D98765" w14:textId="77777777" w:rsidR="008C771E" w:rsidRDefault="008C771E">
      <w:pPr>
        <w:pStyle w:val="a6"/>
        <w:rPr>
          <w:rFonts w:ascii="Calibri" w:eastAsia="Calibri" w:hAnsi="Calibri"/>
          <w:sz w:val="22"/>
          <w:szCs w:val="22"/>
          <w:lang w:val="bg-BG" w:eastAsia="en-US"/>
        </w:rPr>
      </w:pPr>
    </w:p>
    <w:p w14:paraId="292C3217" w14:textId="77777777" w:rsidR="008C771E" w:rsidRDefault="008C771E">
      <w:pPr>
        <w:pStyle w:val="a6"/>
        <w:ind w:left="405"/>
        <w:rPr>
          <w:rFonts w:ascii="Calibri" w:eastAsia="Calibri" w:hAnsi="Calibri"/>
          <w:sz w:val="22"/>
          <w:szCs w:val="22"/>
          <w:lang w:val="bg-BG" w:eastAsia="en-US"/>
        </w:rPr>
      </w:pPr>
    </w:p>
    <w:p w14:paraId="1F8A74B3" w14:textId="62D57ECB" w:rsidR="008C771E" w:rsidRDefault="00405F62" w:rsidP="00DA203C">
      <w:r w:rsidRPr="00DA203C">
        <w:rPr>
          <w:rFonts w:ascii="Calibri" w:eastAsia="Calibri" w:hAnsi="Calibri"/>
          <w:sz w:val="22"/>
          <w:szCs w:val="22"/>
          <w:lang w:val="bg-BG" w:eastAsia="en-US"/>
        </w:rPr>
        <w:t>2</w:t>
      </w:r>
      <w:r w:rsidR="00DA203C">
        <w:rPr>
          <w:rFonts w:ascii="Calibri" w:eastAsia="Calibri" w:hAnsi="Calibri"/>
          <w:sz w:val="22"/>
          <w:szCs w:val="22"/>
          <w:lang w:val="bg-BG" w:eastAsia="en-US"/>
        </w:rPr>
        <w:t>4</w:t>
      </w:r>
      <w:r w:rsidRPr="00DA203C">
        <w:rPr>
          <w:rFonts w:ascii="Calibri" w:eastAsia="Calibri" w:hAnsi="Calibri"/>
          <w:sz w:val="22"/>
          <w:szCs w:val="22"/>
          <w:lang w:val="bg-BG" w:eastAsia="en-US"/>
        </w:rPr>
        <w:t xml:space="preserve">.09.2024г.                                                                                </w:t>
      </w:r>
      <w:r w:rsidR="00DA203C">
        <w:rPr>
          <w:rFonts w:ascii="Calibri" w:eastAsia="Calibri" w:hAnsi="Calibri"/>
          <w:sz w:val="22"/>
          <w:szCs w:val="22"/>
          <w:lang w:val="bg-BG" w:eastAsia="en-US"/>
        </w:rPr>
        <w:t xml:space="preserve">              </w:t>
      </w:r>
      <w:r w:rsidRPr="00DA203C">
        <w:rPr>
          <w:rFonts w:ascii="Calibri" w:eastAsia="Calibri" w:hAnsi="Calibri"/>
          <w:sz w:val="22"/>
          <w:szCs w:val="22"/>
          <w:lang w:val="bg-BG" w:eastAsia="en-US"/>
        </w:rPr>
        <w:t xml:space="preserve">   СЪВЕТ НА НАСТОЯТЕЛИТЕ</w:t>
      </w:r>
    </w:p>
    <w:p w14:paraId="1DABB06D" w14:textId="6C433A89" w:rsidR="008C771E" w:rsidRDefault="00405F62">
      <w:pPr>
        <w:pStyle w:val="a6"/>
        <w:ind w:left="405"/>
        <w:rPr>
          <w:rFonts w:ascii="Calibri" w:eastAsia="Calibri" w:hAnsi="Calibri"/>
          <w:sz w:val="22"/>
          <w:szCs w:val="22"/>
          <w:lang w:val="bg-BG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bg-BG" w:eastAsia="en-US"/>
        </w:rPr>
        <w:t xml:space="preserve">                      </w:t>
      </w:r>
      <w:r w:rsidR="00DA203C">
        <w:rPr>
          <w:rFonts w:ascii="Calibri" w:eastAsia="Calibri" w:hAnsi="Calibri"/>
          <w:sz w:val="22"/>
          <w:szCs w:val="22"/>
          <w:lang w:val="bg-BG" w:eastAsia="en-US"/>
        </w:rPr>
        <w:t xml:space="preserve">              </w:t>
      </w:r>
      <w:r>
        <w:rPr>
          <w:rFonts w:ascii="Calibri" w:eastAsia="Calibri" w:hAnsi="Calibri"/>
          <w:sz w:val="22"/>
          <w:szCs w:val="22"/>
          <w:lang w:val="bg-BG" w:eastAsia="en-US"/>
        </w:rPr>
        <w:t xml:space="preserve">        ПРЕДСЕДАТЕЛ -СТ.КИСИМОВА</w:t>
      </w:r>
    </w:p>
    <w:p w14:paraId="5E9BFE51" w14:textId="77777777" w:rsidR="008C771E" w:rsidRDefault="008C771E">
      <w:pPr>
        <w:ind w:left="45"/>
        <w:rPr>
          <w:rFonts w:ascii="Calibri" w:eastAsia="Calibri" w:hAnsi="Calibri"/>
          <w:sz w:val="22"/>
          <w:szCs w:val="22"/>
          <w:lang w:val="bg-BG" w:eastAsia="en-US"/>
        </w:rPr>
      </w:pPr>
    </w:p>
    <w:p w14:paraId="21785686" w14:textId="77777777" w:rsidR="008C771E" w:rsidRDefault="008C771E"/>
    <w:sectPr w:rsidR="008C771E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C771E"/>
    <w:rsid w:val="00063E9B"/>
    <w:rsid w:val="00405F62"/>
    <w:rsid w:val="00800700"/>
    <w:rsid w:val="008C771E"/>
    <w:rsid w:val="00D90189"/>
    <w:rsid w:val="00D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F95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A3"/>
    <w:rPr>
      <w:rFonts w:ascii="Times New Roman" w:eastAsia="Times New Roman" w:hAnsi="Times New Roman" w:cs="Times New Roman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3F0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Потребител на Windows</cp:lastModifiedBy>
  <cp:revision>35</cp:revision>
  <cp:lastPrinted>2024-10-14T10:31:00Z</cp:lastPrinted>
  <dcterms:created xsi:type="dcterms:W3CDTF">2023-09-08T13:11:00Z</dcterms:created>
  <dcterms:modified xsi:type="dcterms:W3CDTF">2024-10-14T10:57:00Z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